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永定河石景山段麻峪村堤防建设工程坟冢测绘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2025-03-039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董升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北京市,石景山区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135 5251 2133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北京三友宇天测绘有限公司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(1)对测区范围内所有坟冢进行测绘；(2)院内或房屋下坟冢放样测量（3）将坟冢定位测量成果编绘成DWG图，并提供电子版成果1套。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(1)对测区范围内所有坟冢进行测绘；(2)院内或房屋下坟冢放样测量（3）将坟冢定位测量成果编绘成DWG图，并提供电子版成果1套。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2025-03-12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